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7A90" w14:textId="61EFEA0A" w:rsidR="007B5BBA" w:rsidRDefault="00000000">
      <w:pPr>
        <w:ind w:firstLineChars="400" w:firstLine="1928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8"/>
        </w:rPr>
        <w:t>MRI検査予約</w:t>
      </w:r>
      <w:r w:rsidR="00890EDF">
        <w:rPr>
          <w:rFonts w:ascii="HG丸ｺﾞｼｯｸM-PRO" w:eastAsia="HG丸ｺﾞｼｯｸM-PRO" w:hAnsi="HG丸ｺﾞｼｯｸM-PRO" w:hint="eastAsia"/>
          <w:b/>
          <w:sz w:val="48"/>
        </w:rPr>
        <w:t>票</w:t>
      </w:r>
      <w:r>
        <w:rPr>
          <w:rFonts w:ascii="HG丸ｺﾞｼｯｸM-PRO" w:eastAsia="HG丸ｺﾞｼｯｸM-PRO" w:hAnsi="HG丸ｺﾞｼｯｸM-PRO" w:hint="eastAsia"/>
          <w:b/>
          <w:sz w:val="48"/>
        </w:rPr>
        <w:t>（患者</w:t>
      </w:r>
      <w:r w:rsidR="00F34213">
        <w:rPr>
          <w:rFonts w:ascii="HG丸ｺﾞｼｯｸM-PRO" w:eastAsia="HG丸ｺﾞｼｯｸM-PRO" w:hAnsi="HG丸ｺﾞｼｯｸM-PRO" w:hint="eastAsia"/>
          <w:b/>
          <w:sz w:val="48"/>
        </w:rPr>
        <w:t>さま</w:t>
      </w:r>
      <w:r>
        <w:rPr>
          <w:rFonts w:ascii="HG丸ｺﾞｼｯｸM-PRO" w:eastAsia="HG丸ｺﾞｼｯｸM-PRO" w:hAnsi="HG丸ｺﾞｼｯｸM-PRO" w:hint="eastAsia"/>
          <w:b/>
          <w:sz w:val="48"/>
        </w:rPr>
        <w:t xml:space="preserve">用） 　　</w:t>
      </w:r>
    </w:p>
    <w:p w14:paraId="5DD9A15B" w14:textId="77777777" w:rsidR="007B5BBA" w:rsidRDefault="007B5BBA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010FFEFF" w14:textId="77777777" w:rsidR="007B5BBA" w:rsidRDefault="00000000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sz w:val="32"/>
          <w:u w:val="single"/>
        </w:rPr>
        <w:t>名前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様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 </w:t>
      </w:r>
    </w:p>
    <w:p w14:paraId="5DB6356E" w14:textId="77777777" w:rsidR="007B5BB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検査日　　　月　　　日（　　曜日）　 午前・午後　 　時　 　分</w:t>
      </w:r>
    </w:p>
    <w:p w14:paraId="322CB107" w14:textId="77777777" w:rsidR="007B5BB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検査部位（　　　　 　　　　）　   食事制限（　無・　朝禁・　昼禁）</w:t>
      </w:r>
    </w:p>
    <w:p w14:paraId="77902657" w14:textId="77777777" w:rsidR="007B5BBA" w:rsidRDefault="007B5BBA">
      <w:pPr>
        <w:jc w:val="left"/>
        <w:rPr>
          <w:rFonts w:ascii="HG丸ｺﾞｼｯｸM-PRO" w:eastAsia="HG丸ｺﾞｼｯｸM-PRO" w:hAnsi="HG丸ｺﾞｼｯｸM-PRO"/>
          <w:sz w:val="20"/>
        </w:rPr>
      </w:pPr>
    </w:p>
    <w:p w14:paraId="701BDEC6" w14:textId="77777777" w:rsidR="007B5BBA" w:rsidRDefault="00000000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※</w:t>
      </w:r>
      <w:r>
        <w:rPr>
          <w:rFonts w:ascii="HG丸ｺﾞｼｯｸM-PRO" w:eastAsia="HG丸ｺﾞｼｯｸM-PRO" w:hAnsi="HG丸ｺﾞｼｯｸM-PRO" w:hint="eastAsia"/>
          <w:sz w:val="36"/>
          <w:u w:val="double"/>
        </w:rPr>
        <w:t>予約の15分前までに</w:t>
      </w:r>
      <w:r>
        <w:rPr>
          <w:rFonts w:ascii="HG丸ｺﾞｼｯｸM-PRO" w:eastAsia="HG丸ｺﾞｼｯｸM-PRO" w:hAnsi="HG丸ｺﾞｼｯｸM-PRO" w:hint="eastAsia"/>
          <w:b/>
          <w:sz w:val="36"/>
          <w:u w:val="double"/>
        </w:rPr>
        <w:t>2階総合受付</w:t>
      </w:r>
      <w:r>
        <w:rPr>
          <w:rFonts w:ascii="HG丸ｺﾞｼｯｸM-PRO" w:eastAsia="HG丸ｺﾞｼｯｸM-PRO" w:hAnsi="HG丸ｺﾞｼｯｸM-PRO" w:hint="eastAsia"/>
          <w:sz w:val="36"/>
        </w:rPr>
        <w:t>にお越しください。</w:t>
      </w:r>
    </w:p>
    <w:p w14:paraId="783E45D7" w14:textId="77777777" w:rsidR="007B5BBA" w:rsidRDefault="00000000">
      <w:pPr>
        <w:jc w:val="left"/>
        <w:rPr>
          <w:rFonts w:ascii="HG丸ｺﾞｼｯｸM-PRO" w:eastAsia="HG丸ｺﾞｼｯｸM-PRO" w:hAnsi="HG丸ｺﾞｼｯｸM-PRO"/>
          <w:sz w:val="25"/>
        </w:rPr>
      </w:pPr>
      <w:r>
        <w:rPr>
          <w:rFonts w:ascii="HG丸ｺﾞｼｯｸM-PRO" w:eastAsia="HG丸ｺﾞｼｯｸM-PRO" w:hAnsi="HG丸ｺﾞｼｯｸM-PRO" w:hint="eastAsia"/>
          <w:sz w:val="25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（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造影検査の場合、</w:t>
      </w: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予約診察時間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>の15分前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に2階総合受付</w:t>
      </w:r>
      <w:r>
        <w:rPr>
          <w:rFonts w:ascii="HG丸ｺﾞｼｯｸM-PRO" w:eastAsia="HG丸ｺﾞｼｯｸM-PRO" w:hAnsi="HG丸ｺﾞｼｯｸM-PRO" w:hint="eastAsia"/>
          <w:sz w:val="28"/>
        </w:rPr>
        <w:t>にお越しください）</w:t>
      </w:r>
    </w:p>
    <w:p w14:paraId="080A4950" w14:textId="77777777" w:rsidR="007B5BBA" w:rsidRDefault="007B5BBA">
      <w:pPr>
        <w:jc w:val="left"/>
        <w:rPr>
          <w:rFonts w:ascii="HG丸ｺﾞｼｯｸM-PRO" w:eastAsia="HG丸ｺﾞｼｯｸM-PRO" w:hAnsi="HG丸ｺﾞｼｯｸM-PRO"/>
          <w:sz w:val="16"/>
        </w:rPr>
      </w:pPr>
    </w:p>
    <w:p w14:paraId="0DAB2D73" w14:textId="77777777" w:rsidR="007B5BBA" w:rsidRDefault="00000000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注意事項</w:t>
      </w:r>
    </w:p>
    <w:p w14:paraId="7AFB4EC5" w14:textId="77777777" w:rsidR="007B5BBA" w:rsidRDefault="00000000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</w:rPr>
        <w:t>・検査所要時間は約30分（造影は約１時間）程度です。</w:t>
      </w:r>
    </w:p>
    <w:p w14:paraId="1609CC09" w14:textId="77777777" w:rsidR="007B5BBA" w:rsidRDefault="007B5BBA">
      <w:pPr>
        <w:snapToGrid w:val="0"/>
        <w:ind w:firstLineChars="200" w:firstLine="320"/>
        <w:contextualSpacing/>
        <w:jc w:val="left"/>
        <w:rPr>
          <w:rFonts w:ascii="HG丸ｺﾞｼｯｸM-PRO" w:eastAsia="HG丸ｺﾞｼｯｸM-PRO" w:hAnsi="HG丸ｺﾞｼｯｸM-PRO"/>
          <w:sz w:val="16"/>
        </w:rPr>
      </w:pPr>
    </w:p>
    <w:p w14:paraId="10E5417A" w14:textId="77777777" w:rsidR="007B5BBA" w:rsidRDefault="00000000">
      <w:pPr>
        <w:ind w:firstLineChars="250" w:firstLine="650"/>
        <w:jc w:val="left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化粧品の中には金属成分を含むものがありますので、なるべく化粧は控えてください。</w:t>
      </w:r>
    </w:p>
    <w:p w14:paraId="460D8E62" w14:textId="77777777" w:rsidR="007B5BBA" w:rsidRDefault="00000000">
      <w:pPr>
        <w:ind w:firstLineChars="250" w:firstLine="65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6"/>
        </w:rPr>
        <w:t>下記の物は検査室に持ち込めません</w:t>
      </w:r>
      <w:r>
        <w:rPr>
          <w:rFonts w:ascii="HG丸ｺﾞｼｯｸM-PRO" w:eastAsia="HG丸ｺﾞｼｯｸM-PRO" w:hAnsi="HG丸ｺﾞｼｯｸM-PRO" w:hint="eastAsia"/>
          <w:sz w:val="24"/>
        </w:rPr>
        <w:t>。更衣室に置いて頂きます。</w:t>
      </w:r>
    </w:p>
    <w:p w14:paraId="111C0DC3" w14:textId="77777777" w:rsidR="007B5BBA" w:rsidRDefault="00000000">
      <w:pPr>
        <w:pStyle w:val="a3"/>
        <w:ind w:leftChars="0" w:left="63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E6F6697" wp14:editId="52BF9535">
                <wp:simplePos x="0" y="0"/>
                <wp:positionH relativeFrom="column">
                  <wp:posOffset>523240</wp:posOffset>
                </wp:positionH>
                <wp:positionV relativeFrom="paragraph">
                  <wp:posOffset>19050</wp:posOffset>
                </wp:positionV>
                <wp:extent cx="47625" cy="876300"/>
                <wp:effectExtent l="635" t="635" r="29845" b="10795"/>
                <wp:wrapNone/>
                <wp:docPr id="1026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876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2CA22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41.2pt;margin-top:1.5pt;width:3.75pt;height:6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" adj="98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 磁気を利用したもの　…　キャッシュカード、クレジットカード、エレキバン等</w:t>
      </w:r>
    </w:p>
    <w:p w14:paraId="7C48A23D" w14:textId="77777777" w:rsidR="007B5BBA" w:rsidRDefault="00000000">
      <w:pPr>
        <w:pStyle w:val="a3"/>
        <w:ind w:leftChars="0" w:left="630" w:firstLineChars="150" w:firstLine="3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機械類　…　携帯電話、時計、補聴器等</w:t>
      </w:r>
    </w:p>
    <w:p w14:paraId="09850B67" w14:textId="77777777" w:rsidR="007B5BBA" w:rsidRDefault="00000000">
      <w:pPr>
        <w:pStyle w:val="a3"/>
        <w:ind w:leftChars="0" w:left="63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 金属類　…　お金、鍵、義歯、眼鏡、カイロ、ヘアピン、イヤリング、ネックレス等 </w:t>
      </w:r>
    </w:p>
    <w:p w14:paraId="50133107" w14:textId="77777777" w:rsidR="007B5BBA" w:rsidRDefault="00000000">
      <w:pPr>
        <w:pStyle w:val="a3"/>
        <w:ind w:leftChars="0" w:left="63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 その他　…　湿布、禁煙貼り薬、カツラ、ヘアピース、カラーコンタクトレンズ等　</w:t>
      </w:r>
    </w:p>
    <w:p w14:paraId="0B4CC5BE" w14:textId="77777777" w:rsidR="007B5BBA" w:rsidRDefault="007B5BBA">
      <w:pPr>
        <w:pStyle w:val="a3"/>
        <w:ind w:leftChars="0" w:left="630"/>
        <w:jc w:val="left"/>
        <w:rPr>
          <w:rFonts w:ascii="HG丸ｺﾞｼｯｸM-PRO" w:eastAsia="HG丸ｺﾞｼｯｸM-PRO" w:hAnsi="HG丸ｺﾞｼｯｸM-PRO"/>
          <w:sz w:val="24"/>
        </w:rPr>
      </w:pPr>
    </w:p>
    <w:p w14:paraId="1B4AC897" w14:textId="77777777" w:rsidR="007B5BBA" w:rsidRDefault="00000000">
      <w:pPr>
        <w:jc w:val="lef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  <w:u w:val="single"/>
        </w:rPr>
        <w:t>腹部、骨盤部検査、造影検査</w:t>
      </w:r>
      <w:r>
        <w:rPr>
          <w:rFonts w:ascii="HG丸ｺﾞｼｯｸM-PRO" w:eastAsia="HG丸ｺﾞｼｯｸM-PRO" w:hAnsi="HG丸ｺﾞｼｯｸM-PRO" w:hint="eastAsia"/>
          <w:sz w:val="36"/>
        </w:rPr>
        <w:t>を行う場合</w:t>
      </w:r>
    </w:p>
    <w:p w14:paraId="1EFE1609" w14:textId="77777777" w:rsidR="007B5BBA" w:rsidRDefault="00000000">
      <w:pPr>
        <w:snapToGrid w:val="0"/>
        <w:ind w:firstLineChars="100" w:firstLine="280"/>
        <w:contextualSpacing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</w:rPr>
        <w:t>・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>飲食制限があります。（常用の薬はお飲みいただけます）</w:t>
      </w:r>
    </w:p>
    <w:p w14:paraId="14A00E32" w14:textId="77777777" w:rsidR="007B5BBA" w:rsidRDefault="00000000">
      <w:pPr>
        <w:snapToGrid w:val="0"/>
        <w:ind w:firstLineChars="400" w:firstLine="112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ACBF0BE" wp14:editId="1CDF5E60">
                <wp:simplePos x="0" y="0"/>
                <wp:positionH relativeFrom="column">
                  <wp:posOffset>552450</wp:posOffset>
                </wp:positionH>
                <wp:positionV relativeFrom="paragraph">
                  <wp:posOffset>9525</wp:posOffset>
                </wp:positionV>
                <wp:extent cx="45085" cy="647700"/>
                <wp:effectExtent l="635" t="635" r="29845" b="10795"/>
                <wp:wrapNone/>
                <wp:docPr id="1027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47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5F31A" id="左大かっこ 2" o:spid="_x0000_s1026" type="#_x0000_t85" style="position:absolute;margin-left:43.5pt;margin-top:.75pt;width:3.55pt;height:5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" adj="125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午前の検査　朝食禁</w:t>
      </w:r>
    </w:p>
    <w:p w14:paraId="5B4D4D1C" w14:textId="77777777" w:rsidR="007B5BBA" w:rsidRDefault="00000000">
      <w:pPr>
        <w:snapToGrid w:val="0"/>
        <w:ind w:firstLineChars="400" w:firstLine="112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午後の検査　昼食禁（朝食は10時までに済ませてください）</w:t>
      </w:r>
    </w:p>
    <w:p w14:paraId="3F9406CF" w14:textId="77777777" w:rsidR="007B5BBA" w:rsidRDefault="00000000">
      <w:pPr>
        <w:snapToGrid w:val="0"/>
        <w:ind w:firstLineChars="400" w:firstLine="1120"/>
        <w:contextualSpacing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>MRCP検査は検査開始の</w:t>
      </w:r>
      <w:r>
        <w:rPr>
          <w:rFonts w:ascii="HG丸ｺﾞｼｯｸM-PRO" w:eastAsia="HG丸ｺﾞｼｯｸM-PRO" w:hAnsi="HG丸ｺﾞｼｯｸM-PRO" w:hint="eastAsia"/>
          <w:sz w:val="28"/>
          <w:u w:val="double"/>
        </w:rPr>
        <w:t>６時間前より絶飲食</w:t>
      </w:r>
      <w:r>
        <w:rPr>
          <w:rFonts w:ascii="HG丸ｺﾞｼｯｸM-PRO" w:eastAsia="HG丸ｺﾞｼｯｸM-PRO" w:hAnsi="HG丸ｺﾞｼｯｸM-PRO" w:hint="eastAsia"/>
          <w:sz w:val="28"/>
        </w:rPr>
        <w:t>となります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CD612A9" w14:textId="77777777" w:rsidR="007B5BBA" w:rsidRDefault="00000000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B96A09B" w14:textId="77777777" w:rsidR="007B5BBA" w:rsidRDefault="00000000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8"/>
        </w:rPr>
        <w:t xml:space="preserve">＊ </w:t>
      </w:r>
      <w:r>
        <w:rPr>
          <w:rFonts w:ascii="HG丸ｺﾞｼｯｸM-PRO" w:eastAsia="HG丸ｺﾞｼｯｸM-PRO" w:hAnsi="HG丸ｺﾞｼｯｸM-PRO" w:hint="eastAsia"/>
          <w:sz w:val="28"/>
          <w:u w:val="double"/>
        </w:rPr>
        <w:t>事前のチェックリストで該当する場合、検査できない場合があります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4C9C3186" w14:textId="77777777" w:rsidR="007B5BBA" w:rsidRDefault="00000000">
      <w:pPr>
        <w:snapToGrid w:val="0"/>
        <w:ind w:firstLineChars="100" w:firstLine="28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＊ 妊娠している方または可能性のある方は原則MRI検査を行っておりません。</w:t>
      </w:r>
    </w:p>
    <w:p w14:paraId="1F24CC01" w14:textId="77777777" w:rsidR="007B5BBA" w:rsidRDefault="00000000">
      <w:pPr>
        <w:snapToGrid w:val="0"/>
        <w:ind w:firstLineChars="100" w:firstLine="28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＊ 緊急を要する患者の撮影のため、検査時間が遅れる場合がございますので</w:t>
      </w:r>
    </w:p>
    <w:p w14:paraId="61B31289" w14:textId="77777777" w:rsidR="007B5BBA" w:rsidRDefault="00000000">
      <w:pPr>
        <w:snapToGrid w:val="0"/>
        <w:ind w:firstLineChars="250" w:firstLine="700"/>
        <w:contextualSpacing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ご理解ください。</w:t>
      </w:r>
    </w:p>
    <w:p w14:paraId="2DDAF93F" w14:textId="77777777" w:rsidR="007B5BBA" w:rsidRDefault="007B5BBA">
      <w:pPr>
        <w:snapToGrid w:val="0"/>
        <w:ind w:firstLineChars="250" w:firstLine="400"/>
        <w:contextualSpacing/>
        <w:jc w:val="left"/>
        <w:rPr>
          <w:rFonts w:ascii="HG丸ｺﾞｼｯｸM-PRO" w:eastAsia="HG丸ｺﾞｼｯｸM-PRO" w:hAnsi="HG丸ｺﾞｼｯｸM-PRO"/>
          <w:sz w:val="16"/>
        </w:rPr>
      </w:pPr>
    </w:p>
    <w:p w14:paraId="4498B9CE" w14:textId="77777777" w:rsidR="007B5BBA" w:rsidRDefault="00000000">
      <w:pPr>
        <w:snapToGrid w:val="0"/>
        <w:contextualSpacing/>
        <w:jc w:val="lef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※検査時間に遅れる場合や来院できない場合は放射線技術科</w:t>
      </w:r>
    </w:p>
    <w:p w14:paraId="321CFE76" w14:textId="77777777" w:rsidR="007B5BBA" w:rsidRDefault="00000000">
      <w:pPr>
        <w:snapToGrid w:val="0"/>
        <w:ind w:firstLineChars="100" w:firstLine="360"/>
        <w:contextualSpacing/>
        <w:jc w:val="left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までご連絡ください。</w:t>
      </w:r>
    </w:p>
    <w:p w14:paraId="1D5ABA8E" w14:textId="77777777" w:rsidR="007B5BBA" w:rsidRDefault="00000000">
      <w:pPr>
        <w:snapToGrid w:val="0"/>
        <w:ind w:left="210"/>
        <w:contextualSpacing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         </w:t>
      </w:r>
      <w:r>
        <w:rPr>
          <w:rFonts w:ascii="HG丸ｺﾞｼｯｸM-PRO" w:eastAsia="HG丸ｺﾞｼｯｸM-PRO" w:hAnsi="HG丸ｺﾞｼｯｸM-PRO"/>
          <w:sz w:val="28"/>
        </w:rPr>
        <w:t xml:space="preserve">        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浅　草　病　院</w:t>
      </w:r>
    </w:p>
    <w:p w14:paraId="3CB38A37" w14:textId="77777777" w:rsidR="007B5BBA" w:rsidRDefault="00000000">
      <w:pPr>
        <w:snapToGrid w:val="0"/>
        <w:ind w:left="210"/>
        <w:contextualSpacing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〒111-0024　東京都台東区今戸2-26-15</w:t>
      </w:r>
    </w:p>
    <w:p w14:paraId="4ECA3566" w14:textId="77777777" w:rsidR="007B5BBA" w:rsidRDefault="00000000">
      <w:pPr>
        <w:snapToGrid w:val="0"/>
        <w:ind w:left="210"/>
        <w:contextualSpacing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電話　03-5824-1880　（放射線技術科直通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sectPr w:rsidR="007B5BBA">
      <w:pgSz w:w="11907" w:h="16839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341F" w14:textId="77777777" w:rsidR="00FC294E" w:rsidRDefault="00FC294E">
      <w:r>
        <w:separator/>
      </w:r>
    </w:p>
  </w:endnote>
  <w:endnote w:type="continuationSeparator" w:id="0">
    <w:p w14:paraId="4B65AE2C" w14:textId="77777777" w:rsidR="00FC294E" w:rsidRDefault="00FC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E22D" w14:textId="77777777" w:rsidR="00FC294E" w:rsidRDefault="00FC294E">
      <w:r>
        <w:separator/>
      </w:r>
    </w:p>
  </w:footnote>
  <w:footnote w:type="continuationSeparator" w:id="0">
    <w:p w14:paraId="7EC74471" w14:textId="77777777" w:rsidR="00FC294E" w:rsidRDefault="00FC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BBA"/>
    <w:rsid w:val="00252319"/>
    <w:rsid w:val="007B5BBA"/>
    <w:rsid w:val="00890EDF"/>
    <w:rsid w:val="00C9232E"/>
    <w:rsid w:val="00CB33D4"/>
    <w:rsid w:val="00F34213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7F7BC"/>
  <w15:chartTrackingRefBased/>
  <w15:docId w15:val="{13205ED5-C537-4B74-8827-14EC55B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renkei1</dc:creator>
  <cp:lastModifiedBy>広報 浅草病院</cp:lastModifiedBy>
  <cp:revision>6</cp:revision>
  <cp:lastPrinted>2015-06-24T06:26:00Z</cp:lastPrinted>
  <dcterms:created xsi:type="dcterms:W3CDTF">2020-01-16T02:05:00Z</dcterms:created>
  <dcterms:modified xsi:type="dcterms:W3CDTF">2026-02-12T02:30:00Z</dcterms:modified>
</cp:coreProperties>
</file>